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6C21" w14:textId="77777777" w:rsidR="000C53F7" w:rsidRPr="00492A21" w:rsidRDefault="000C53F7" w:rsidP="00B644CE">
      <w:pPr>
        <w:tabs>
          <w:tab w:val="left" w:pos="3105"/>
        </w:tabs>
        <w:spacing w:line="240" w:lineRule="auto"/>
        <w:jc w:val="both"/>
        <w:rPr>
          <w:rFonts w:ascii="Palatino Linotype" w:eastAsia="Yu Gothic UI" w:hAnsi="Palatino Linotype" w:cs="Times New Roman"/>
          <w:b/>
          <w:u w:val="single"/>
          <w:lang w:val="en-US"/>
        </w:rPr>
      </w:pPr>
      <w:r w:rsidRPr="00492A21">
        <w:rPr>
          <w:rFonts w:ascii="Palatino Linotype" w:eastAsia="Yu Gothic UI" w:hAnsi="Palatino Linotype" w:cs="Times New Roman"/>
          <w:b/>
          <w:u w:val="single"/>
          <w:lang w:val="en-US"/>
        </w:rPr>
        <w:t xml:space="preserve">                                                           </w:t>
      </w:r>
    </w:p>
    <w:p w14:paraId="712FF3F8" w14:textId="77777777" w:rsidR="000C53F7" w:rsidRPr="00492A21" w:rsidRDefault="000C53F7" w:rsidP="00B644CE">
      <w:pPr>
        <w:tabs>
          <w:tab w:val="left" w:pos="3105"/>
        </w:tabs>
        <w:spacing w:line="240" w:lineRule="auto"/>
        <w:ind w:left="2160"/>
        <w:jc w:val="both"/>
        <w:rPr>
          <w:rFonts w:ascii="Palatino Linotype" w:eastAsia="Yu Gothic UI" w:hAnsi="Palatino Linotype" w:cs="Times New Roman"/>
          <w:b/>
          <w:u w:val="single"/>
          <w:lang w:val="en-US"/>
        </w:rPr>
      </w:pPr>
      <w:r w:rsidRPr="00492A21">
        <w:rPr>
          <w:rFonts w:ascii="Palatino Linotype" w:eastAsia="Yu Gothic UI" w:hAnsi="Palatino Linotype" w:cs="Times New Roman"/>
          <w:b/>
          <w:noProof/>
          <w:u w:val="single"/>
          <w:lang w:val="en-US"/>
        </w:rPr>
        <w:drawing>
          <wp:inline distT="0" distB="0" distL="0" distR="0" wp14:anchorId="2BF72915" wp14:editId="43EFD87B">
            <wp:extent cx="3152775" cy="2990850"/>
            <wp:effectExtent l="0" t="0" r="0" b="0"/>
            <wp:docPr id="3" name="Picture 3" descr="C:\Users\lindan\AppData\Local\Microsoft\Windows\INetCache\Content.Outlook\0C6GBHUB\Ematfuba Ami 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n\AppData\Local\Microsoft\Windows\INetCache\Content.Outlook\0C6GBHUB\Ematfuba Ami 2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63F5" w14:textId="77777777" w:rsidR="000C53F7" w:rsidRPr="00492A21" w:rsidRDefault="000C53F7" w:rsidP="00B644CE">
      <w:pPr>
        <w:tabs>
          <w:tab w:val="left" w:pos="3105"/>
        </w:tabs>
        <w:spacing w:line="240" w:lineRule="auto"/>
        <w:jc w:val="both"/>
        <w:rPr>
          <w:rFonts w:ascii="Palatino Linotype" w:eastAsia="Yu Gothic UI" w:hAnsi="Palatino Linotype" w:cs="Times New Roman"/>
          <w:b/>
          <w:u w:val="single"/>
          <w:lang w:val="en-US"/>
        </w:rPr>
      </w:pPr>
    </w:p>
    <w:p w14:paraId="7E9A995F" w14:textId="77777777" w:rsidR="0051258A" w:rsidRPr="00492A21" w:rsidRDefault="000C53F7" w:rsidP="002B4434">
      <w:pPr>
        <w:tabs>
          <w:tab w:val="left" w:pos="3105"/>
        </w:tabs>
        <w:spacing w:line="240" w:lineRule="auto"/>
        <w:jc w:val="center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ENTREPRENEURSHIP AND INNOVATION DEVELOPMENT</w:t>
      </w:r>
      <w:r w:rsidR="0051258A" w:rsidRPr="00492A21">
        <w:rPr>
          <w:rFonts w:ascii="Palatino Linotype" w:eastAsia="Yu Gothic UI" w:hAnsi="Palatino Linotype" w:cs="Times New Roman"/>
          <w:b/>
          <w:lang w:val="en-US"/>
        </w:rPr>
        <w:t xml:space="preserve"> PROGRAM</w:t>
      </w:r>
    </w:p>
    <w:p w14:paraId="0BFADCE2" w14:textId="77777777" w:rsidR="00F63883" w:rsidRPr="00492A21" w:rsidRDefault="00F63883" w:rsidP="002B4434">
      <w:pPr>
        <w:spacing w:line="240" w:lineRule="auto"/>
        <w:jc w:val="center"/>
        <w:rPr>
          <w:rFonts w:ascii="Palatino Linotype" w:eastAsia="Yu Gothic UI" w:hAnsi="Palatino Linotype" w:cs="Times New Roman"/>
          <w:b/>
          <w:lang w:val="en-US"/>
        </w:rPr>
      </w:pPr>
    </w:p>
    <w:p w14:paraId="31F877E2" w14:textId="77777777" w:rsidR="00860844" w:rsidRPr="00492A21" w:rsidRDefault="00860844" w:rsidP="002B4434">
      <w:pPr>
        <w:spacing w:line="240" w:lineRule="auto"/>
        <w:jc w:val="center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Advertising Content</w:t>
      </w:r>
    </w:p>
    <w:p w14:paraId="241BF245" w14:textId="77777777" w:rsidR="00860844" w:rsidRPr="00492A21" w:rsidRDefault="00860844" w:rsidP="00B644CE">
      <w:pPr>
        <w:spacing w:line="240" w:lineRule="auto"/>
        <w:jc w:val="center"/>
        <w:rPr>
          <w:rFonts w:ascii="Palatino Linotype" w:eastAsia="Yu Gothic UI" w:hAnsi="Palatino Linotype" w:cs="Times New Roman"/>
          <w:b/>
          <w:lang w:val="en-US"/>
        </w:rPr>
      </w:pPr>
    </w:p>
    <w:p w14:paraId="5F29FA63" w14:textId="77777777" w:rsidR="00860844" w:rsidRPr="00492A21" w:rsidRDefault="00860844" w:rsidP="00B644CE">
      <w:pPr>
        <w:spacing w:line="240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68778014" w14:textId="77777777" w:rsidR="00860844" w:rsidRPr="00492A21" w:rsidRDefault="00860844" w:rsidP="00B644CE">
      <w:pPr>
        <w:spacing w:line="240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4B79707B" w14:textId="77777777" w:rsidR="00860844" w:rsidRPr="00492A21" w:rsidRDefault="00860844" w:rsidP="00B644CE">
      <w:pPr>
        <w:spacing w:line="240" w:lineRule="auto"/>
        <w:ind w:left="2160" w:firstLine="720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0CDD0A22" w14:textId="77777777" w:rsidR="00860844" w:rsidRPr="00492A21" w:rsidRDefault="00860844" w:rsidP="00B644CE">
      <w:pPr>
        <w:spacing w:line="240" w:lineRule="auto"/>
        <w:ind w:left="2160" w:firstLine="720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16DA7FF6" w14:textId="77777777" w:rsidR="00860844" w:rsidRPr="00492A21" w:rsidRDefault="00860844" w:rsidP="00B644CE">
      <w:pPr>
        <w:spacing w:line="240" w:lineRule="auto"/>
        <w:ind w:left="2160" w:firstLine="720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576BD064" w14:textId="77777777" w:rsidR="00860844" w:rsidRPr="00492A21" w:rsidRDefault="00860844" w:rsidP="00B644CE">
      <w:pPr>
        <w:spacing w:line="240" w:lineRule="auto"/>
        <w:ind w:left="2160" w:firstLine="720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5E2665DE" w14:textId="77777777" w:rsidR="00860844" w:rsidRPr="00492A21" w:rsidRDefault="00860844" w:rsidP="00B644CE">
      <w:pPr>
        <w:spacing w:line="240" w:lineRule="auto"/>
        <w:ind w:left="2160" w:firstLine="720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021ED1D0" w14:textId="77777777" w:rsidR="00860844" w:rsidRPr="00492A21" w:rsidRDefault="00860844" w:rsidP="00B644CE">
      <w:pPr>
        <w:spacing w:line="240" w:lineRule="auto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7363DC12" w14:textId="77777777" w:rsidR="0051258A" w:rsidRPr="00492A21" w:rsidRDefault="0051258A" w:rsidP="00B644CE">
      <w:pPr>
        <w:spacing w:line="240" w:lineRule="auto"/>
        <w:jc w:val="both"/>
        <w:rPr>
          <w:rFonts w:ascii="Palatino Linotype" w:eastAsia="Yu Gothic UI" w:hAnsi="Palatino Linotype" w:cs="Times New Roman"/>
          <w:b/>
          <w:lang w:val="en-US"/>
        </w:rPr>
      </w:pPr>
    </w:p>
    <w:p w14:paraId="58FE91A1" w14:textId="77777777" w:rsidR="00B644CE" w:rsidRPr="00492A21" w:rsidRDefault="00B644CE" w:rsidP="003D1656">
      <w:pPr>
        <w:keepNext/>
        <w:keepLines/>
        <w:spacing w:before="240" w:after="0" w:line="240" w:lineRule="auto"/>
        <w:jc w:val="both"/>
        <w:outlineLvl w:val="0"/>
        <w:rPr>
          <w:rFonts w:ascii="Palatino Linotype" w:eastAsia="Yu Gothic UI" w:hAnsi="Palatino Linotype" w:cs="Times New Roman"/>
          <w:b/>
          <w:lang w:val="en-US"/>
        </w:rPr>
      </w:pPr>
    </w:p>
    <w:p w14:paraId="3925BE68" w14:textId="77777777" w:rsidR="000420B6" w:rsidRDefault="000420B6" w:rsidP="00E77F47"/>
    <w:p w14:paraId="78066B5A" w14:textId="77777777" w:rsidR="00E77F47" w:rsidRDefault="00E77F47" w:rsidP="00E77F47"/>
    <w:p w14:paraId="29515827" w14:textId="77777777" w:rsidR="00E77F47" w:rsidRDefault="00E77F47" w:rsidP="00E77F47"/>
    <w:p w14:paraId="30AF9EC5" w14:textId="77777777" w:rsidR="00E77F47" w:rsidRPr="00492A21" w:rsidRDefault="00E77F47" w:rsidP="003D1656">
      <w:pPr>
        <w:keepNext/>
        <w:keepLines/>
        <w:spacing w:before="240" w:after="0" w:line="240" w:lineRule="auto"/>
        <w:jc w:val="both"/>
        <w:outlineLvl w:val="0"/>
        <w:rPr>
          <w:rFonts w:ascii="Palatino Linotype" w:eastAsia="Yu Gothic UI" w:hAnsi="Palatino Linotype" w:cs="Times New Roman"/>
        </w:rPr>
      </w:pPr>
    </w:p>
    <w:p w14:paraId="5C6AB3CC" w14:textId="77777777" w:rsidR="006F1123" w:rsidRPr="00492A21" w:rsidRDefault="006F1123" w:rsidP="00E77F47">
      <w:pPr>
        <w:spacing w:line="276" w:lineRule="auto"/>
        <w:ind w:left="1440" w:firstLine="720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DETAILED DOCUMENT FOR WEBSITE</w:t>
      </w:r>
    </w:p>
    <w:p w14:paraId="048076D9" w14:textId="77777777" w:rsidR="006F1123" w:rsidRPr="00492A21" w:rsidRDefault="000656EF" w:rsidP="00E77F47">
      <w:pPr>
        <w:spacing w:after="0" w:line="276" w:lineRule="auto"/>
        <w:ind w:left="2160" w:firstLine="720"/>
        <w:rPr>
          <w:rFonts w:ascii="Palatino Linotype" w:eastAsia="Yu Gothic UI" w:hAnsi="Palatino Linotype" w:cs="Times New Roman"/>
          <w:b/>
          <w:lang w:val="en-US"/>
        </w:rPr>
      </w:pPr>
      <w:r>
        <w:rPr>
          <w:rFonts w:ascii="Palatino Linotype" w:eastAsia="Yu Gothic UI" w:hAnsi="Palatino Linotype" w:cs="Times New Roman"/>
          <w:b/>
          <w:lang w:val="en-US"/>
        </w:rPr>
        <w:t>Opening call: 3</w:t>
      </w:r>
      <w:r w:rsidRPr="000656EF">
        <w:rPr>
          <w:rFonts w:ascii="Palatino Linotype" w:eastAsia="Yu Gothic UI" w:hAnsi="Palatino Linotype" w:cs="Times New Roman"/>
          <w:b/>
          <w:vertAlign w:val="superscript"/>
          <w:lang w:val="en-US"/>
        </w:rPr>
        <w:t>rd</w:t>
      </w:r>
      <w:r>
        <w:rPr>
          <w:rFonts w:ascii="Palatino Linotype" w:eastAsia="Yu Gothic UI" w:hAnsi="Palatino Linotype" w:cs="Times New Roman"/>
          <w:b/>
          <w:lang w:val="en-US"/>
        </w:rPr>
        <w:t xml:space="preserve"> May</w:t>
      </w:r>
      <w:r w:rsidR="00E77F47">
        <w:rPr>
          <w:rFonts w:ascii="Palatino Linotype" w:eastAsia="Yu Gothic UI" w:hAnsi="Palatino Linotype" w:cs="Times New Roman"/>
          <w:b/>
          <w:lang w:val="en-US"/>
        </w:rPr>
        <w:t xml:space="preserve"> 2022</w:t>
      </w:r>
    </w:p>
    <w:p w14:paraId="4F5C1F39" w14:textId="5882E0B3" w:rsidR="006F1123" w:rsidRPr="00492A21" w:rsidRDefault="000656EF" w:rsidP="00E77F47">
      <w:pPr>
        <w:spacing w:after="0" w:line="276" w:lineRule="auto"/>
        <w:ind w:left="1440" w:firstLine="720"/>
        <w:rPr>
          <w:rFonts w:ascii="Palatino Linotype" w:eastAsia="Yu Gothic UI" w:hAnsi="Palatino Linotype" w:cs="Times New Roman"/>
          <w:b/>
          <w:lang w:val="en-US"/>
        </w:rPr>
      </w:pPr>
      <w:r>
        <w:rPr>
          <w:rFonts w:ascii="Palatino Linotype" w:eastAsia="Yu Gothic UI" w:hAnsi="Palatino Linotype" w:cs="Times New Roman"/>
          <w:b/>
          <w:lang w:val="en-US"/>
        </w:rPr>
        <w:t>Application Deadline</w:t>
      </w:r>
      <w:r w:rsidR="009767D6">
        <w:rPr>
          <w:rFonts w:ascii="Palatino Linotype" w:eastAsia="Yu Gothic UI" w:hAnsi="Palatino Linotype" w:cs="Times New Roman"/>
          <w:b/>
          <w:lang w:val="en-US"/>
        </w:rPr>
        <w:t xml:space="preserve"> </w:t>
      </w:r>
      <w:r w:rsidR="009767D6" w:rsidRPr="009767D6">
        <w:rPr>
          <w:rFonts w:ascii="Palatino Linotype" w:eastAsia="Yu Gothic UI" w:hAnsi="Palatino Linotype" w:cs="Times New Roman"/>
          <w:b/>
          <w:color w:val="FF0000"/>
          <w:lang w:val="en-US"/>
        </w:rPr>
        <w:t>(Extended)</w:t>
      </w:r>
      <w:r>
        <w:rPr>
          <w:rFonts w:ascii="Palatino Linotype" w:eastAsia="Yu Gothic UI" w:hAnsi="Palatino Linotype" w:cs="Times New Roman"/>
          <w:b/>
          <w:lang w:val="en-US"/>
        </w:rPr>
        <w:t xml:space="preserve">: </w:t>
      </w:r>
      <w:r w:rsidR="009767D6">
        <w:rPr>
          <w:rFonts w:ascii="Palatino Linotype" w:eastAsia="Yu Gothic UI" w:hAnsi="Palatino Linotype" w:cs="Times New Roman"/>
          <w:b/>
          <w:lang w:val="en-US"/>
        </w:rPr>
        <w:t>17</w:t>
      </w:r>
      <w:r w:rsidR="009767D6">
        <w:rPr>
          <w:rFonts w:ascii="Palatino Linotype" w:eastAsia="Yu Gothic UI" w:hAnsi="Palatino Linotype" w:cs="Times New Roman"/>
          <w:b/>
          <w:vertAlign w:val="superscript"/>
          <w:lang w:val="en-US"/>
        </w:rPr>
        <w:t>th</w:t>
      </w:r>
      <w:r>
        <w:rPr>
          <w:rFonts w:ascii="Palatino Linotype" w:eastAsia="Yu Gothic UI" w:hAnsi="Palatino Linotype" w:cs="Times New Roman"/>
          <w:b/>
          <w:lang w:val="en-US"/>
        </w:rPr>
        <w:t xml:space="preserve"> July </w:t>
      </w:r>
      <w:r w:rsidRPr="00492A21">
        <w:rPr>
          <w:rFonts w:ascii="Palatino Linotype" w:eastAsia="Yu Gothic UI" w:hAnsi="Palatino Linotype" w:cs="Times New Roman"/>
          <w:b/>
          <w:lang w:val="en-US"/>
        </w:rPr>
        <w:t>2022</w:t>
      </w:r>
    </w:p>
    <w:p w14:paraId="1C26B6FC" w14:textId="77777777" w:rsidR="006F1123" w:rsidRPr="00492A21" w:rsidRDefault="006F1123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14469CE5" w14:textId="77777777" w:rsidR="006F1123" w:rsidRPr="00492A21" w:rsidRDefault="006F1123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Scope</w:t>
      </w:r>
    </w:p>
    <w:p w14:paraId="73FDAB45" w14:textId="77777777" w:rsidR="006F1123" w:rsidRPr="00492A21" w:rsidRDefault="006F1123" w:rsidP="00E77F47">
      <w:pPr>
        <w:spacing w:line="276" w:lineRule="auto"/>
        <w:jc w:val="both"/>
        <w:rPr>
          <w:rFonts w:ascii="Palatino Linotype" w:eastAsia="Yu Gothic UI" w:hAnsi="Palatino Linotype" w:cs="Times New Roman"/>
        </w:rPr>
      </w:pPr>
      <w:r w:rsidRPr="00492A21">
        <w:rPr>
          <w:rFonts w:ascii="Palatino Linotype" w:eastAsia="Yu Gothic UI" w:hAnsi="Palatino Linotype" w:cs="Times New Roman"/>
        </w:rPr>
        <w:t xml:space="preserve">A total of </w:t>
      </w:r>
      <w:r w:rsidR="000656EF">
        <w:rPr>
          <w:rFonts w:ascii="Palatino Linotype" w:eastAsia="Yu Gothic UI" w:hAnsi="Palatino Linotype" w:cs="Times New Roman"/>
        </w:rPr>
        <w:t>3</w:t>
      </w:r>
      <w:r w:rsidRPr="000656EF">
        <w:rPr>
          <w:rFonts w:ascii="Palatino Linotype" w:eastAsia="Yu Gothic UI" w:hAnsi="Palatino Linotype" w:cs="Times New Roman"/>
        </w:rPr>
        <w:t>00 students</w:t>
      </w:r>
      <w:r w:rsidRPr="00492A21">
        <w:rPr>
          <w:rFonts w:ascii="Palatino Linotype" w:eastAsia="Yu Gothic UI" w:hAnsi="Palatino Linotype" w:cs="Times New Roman"/>
        </w:rPr>
        <w:t xml:space="preserve"> in universities and colleges all over Eswatini will receive capacity</w:t>
      </w:r>
      <w:r w:rsidR="000656EF">
        <w:rPr>
          <w:rFonts w:ascii="Palatino Linotype" w:eastAsia="Yu Gothic UI" w:hAnsi="Palatino Linotype" w:cs="Times New Roman"/>
        </w:rPr>
        <w:t xml:space="preserve"> building each year. A total of 8 </w:t>
      </w:r>
      <w:r w:rsidR="002F1D94">
        <w:rPr>
          <w:rFonts w:ascii="Palatino Linotype" w:eastAsia="Yu Gothic UI" w:hAnsi="Palatino Linotype" w:cs="Times New Roman"/>
        </w:rPr>
        <w:t xml:space="preserve">companies </w:t>
      </w:r>
      <w:r w:rsidR="002F1D94" w:rsidRPr="00492A21">
        <w:rPr>
          <w:rFonts w:ascii="Palatino Linotype" w:eastAsia="Yu Gothic UI" w:hAnsi="Palatino Linotype" w:cs="Times New Roman"/>
        </w:rPr>
        <w:t>will</w:t>
      </w:r>
      <w:r w:rsidRPr="00492A21">
        <w:rPr>
          <w:rFonts w:ascii="Palatino Linotype" w:eastAsia="Yu Gothic UI" w:hAnsi="Palatino Linotype" w:cs="Times New Roman"/>
        </w:rPr>
        <w:t xml:space="preserve"> be selec</w:t>
      </w:r>
      <w:r w:rsidR="003D1656" w:rsidRPr="00492A21">
        <w:rPr>
          <w:rFonts w:ascii="Palatino Linotype" w:eastAsia="Yu Gothic UI" w:hAnsi="Palatino Linotype" w:cs="Times New Roman"/>
        </w:rPr>
        <w:t xml:space="preserve">ted </w:t>
      </w:r>
      <w:r w:rsidR="000656EF">
        <w:rPr>
          <w:rFonts w:ascii="Palatino Linotype" w:eastAsia="Yu Gothic UI" w:hAnsi="Palatino Linotype" w:cs="Times New Roman"/>
        </w:rPr>
        <w:t>and incubated by RSTP and a total of 4</w:t>
      </w:r>
      <w:r w:rsidRPr="00492A21">
        <w:rPr>
          <w:rFonts w:ascii="Palatino Linotype" w:eastAsia="Yu Gothic UI" w:hAnsi="Palatino Linotype" w:cs="Times New Roman"/>
        </w:rPr>
        <w:t xml:space="preserve"> student-led companies will re</w:t>
      </w:r>
      <w:r w:rsidR="000656EF">
        <w:rPr>
          <w:rFonts w:ascii="Palatino Linotype" w:eastAsia="Yu Gothic UI" w:hAnsi="Palatino Linotype" w:cs="Times New Roman"/>
        </w:rPr>
        <w:t>ceive seed capital</w:t>
      </w:r>
      <w:r w:rsidR="000E2BCA" w:rsidRPr="00492A21">
        <w:rPr>
          <w:rFonts w:ascii="Palatino Linotype" w:eastAsia="Yu Gothic UI" w:hAnsi="Palatino Linotype" w:cs="Times New Roman"/>
        </w:rPr>
        <w:t xml:space="preserve"> of E23</w:t>
      </w:r>
      <w:r w:rsidR="0002355C" w:rsidRPr="00492A21">
        <w:rPr>
          <w:rFonts w:ascii="Palatino Linotype" w:eastAsia="Yu Gothic UI" w:hAnsi="Palatino Linotype" w:cs="Times New Roman"/>
        </w:rPr>
        <w:t>, 000.00</w:t>
      </w:r>
      <w:r w:rsidRPr="00492A21">
        <w:rPr>
          <w:rFonts w:ascii="Palatino Linotype" w:eastAsia="Yu Gothic UI" w:hAnsi="Palatino Linotype" w:cs="Times New Roman"/>
        </w:rPr>
        <w:t xml:space="preserve"> each.</w:t>
      </w:r>
    </w:p>
    <w:p w14:paraId="65A06B1A" w14:textId="77777777" w:rsidR="006F1123" w:rsidRPr="00492A21" w:rsidRDefault="006F1123" w:rsidP="00E77F47">
      <w:pPr>
        <w:spacing w:line="276" w:lineRule="auto"/>
        <w:jc w:val="both"/>
        <w:rPr>
          <w:rFonts w:ascii="Palatino Linotype" w:eastAsia="Yu Gothic UI" w:hAnsi="Palatino Linotype" w:cs="Times New Roman"/>
        </w:rPr>
      </w:pPr>
      <w:r w:rsidRPr="00492A21">
        <w:rPr>
          <w:rFonts w:ascii="Palatino Linotype" w:eastAsia="Yu Gothic UI" w:hAnsi="Palatino Linotype" w:cs="Times New Roman"/>
        </w:rPr>
        <w:t>The aim is to:</w:t>
      </w:r>
    </w:p>
    <w:p w14:paraId="5639BA28" w14:textId="77777777" w:rsidR="006F1123" w:rsidRPr="00492A21" w:rsidRDefault="006F1123" w:rsidP="00E77F47">
      <w:pPr>
        <w:numPr>
          <w:ilvl w:val="0"/>
          <w:numId w:val="20"/>
        </w:numPr>
        <w:spacing w:after="0" w:line="276" w:lineRule="auto"/>
        <w:contextualSpacing/>
        <w:rPr>
          <w:rFonts w:ascii="Palatino Linotype" w:eastAsia="Yu Gothic UI" w:hAnsi="Palatino Linotype" w:cs="Times New Roman"/>
        </w:rPr>
      </w:pPr>
      <w:r w:rsidRPr="00492A21">
        <w:rPr>
          <w:rFonts w:ascii="Palatino Linotype" w:eastAsia="Yu Gothic UI" w:hAnsi="Palatino Linotype" w:cs="Times New Roman"/>
        </w:rPr>
        <w:t xml:space="preserve"> To increase the number of participants in innovation and entrepreneurship among students or the youth in universities and colleges.</w:t>
      </w:r>
    </w:p>
    <w:p w14:paraId="7FA77814" w14:textId="77777777" w:rsidR="006F1123" w:rsidRPr="00492A21" w:rsidRDefault="006F1123" w:rsidP="00E77F47">
      <w:pPr>
        <w:numPr>
          <w:ilvl w:val="0"/>
          <w:numId w:val="20"/>
        </w:numPr>
        <w:spacing w:after="0" w:line="276" w:lineRule="auto"/>
        <w:contextualSpacing/>
        <w:rPr>
          <w:rFonts w:ascii="Palatino Linotype" w:eastAsia="Yu Gothic UI" w:hAnsi="Palatino Linotype" w:cs="Times New Roman"/>
        </w:rPr>
      </w:pPr>
      <w:r w:rsidRPr="00492A21">
        <w:rPr>
          <w:rFonts w:ascii="Palatino Linotype" w:eastAsia="Yu Gothic UI" w:hAnsi="Palatino Linotype" w:cs="Times New Roman"/>
        </w:rPr>
        <w:t>To increase the readiness of youth-led businesses for incubation programs, access to financial services and market penetration.</w:t>
      </w:r>
    </w:p>
    <w:p w14:paraId="56B69884" w14:textId="77777777" w:rsidR="006F1123" w:rsidRPr="00492A21" w:rsidRDefault="006F1123" w:rsidP="00E77F47">
      <w:pPr>
        <w:numPr>
          <w:ilvl w:val="0"/>
          <w:numId w:val="20"/>
        </w:numPr>
        <w:spacing w:after="0" w:line="276" w:lineRule="auto"/>
        <w:contextualSpacing/>
        <w:rPr>
          <w:rFonts w:ascii="Palatino Linotype" w:eastAsia="Yu Gothic UI" w:hAnsi="Palatino Linotype" w:cs="Times New Roman"/>
        </w:rPr>
      </w:pPr>
      <w:r w:rsidRPr="00492A21">
        <w:rPr>
          <w:rFonts w:ascii="Palatino Linotype" w:eastAsia="Yu Gothic UI" w:hAnsi="Palatino Linotype" w:cs="Times New Roman"/>
        </w:rPr>
        <w:t xml:space="preserve"> To increase the contribution of youth-led businesses to employment generation and economic growth.</w:t>
      </w:r>
    </w:p>
    <w:p w14:paraId="3605E688" w14:textId="77777777" w:rsidR="006F1123" w:rsidRPr="00492A21" w:rsidRDefault="006F1123" w:rsidP="00E77F47">
      <w:pPr>
        <w:spacing w:line="276" w:lineRule="auto"/>
        <w:contextualSpacing/>
        <w:rPr>
          <w:rFonts w:ascii="Palatino Linotype" w:eastAsia="Yu Gothic UI" w:hAnsi="Palatino Linotype" w:cs="Times New Roman"/>
        </w:rPr>
      </w:pPr>
    </w:p>
    <w:p w14:paraId="1B69BC6F" w14:textId="77777777" w:rsidR="006F1123" w:rsidRPr="00492A21" w:rsidRDefault="006F1123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Who can apply?</w:t>
      </w:r>
    </w:p>
    <w:p w14:paraId="426EBDAC" w14:textId="77777777" w:rsidR="006F1123" w:rsidRPr="00492A21" w:rsidRDefault="000F7A11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i) A</w:t>
      </w:r>
      <w:r w:rsidR="006F1123" w:rsidRPr="00492A21">
        <w:rPr>
          <w:rFonts w:ascii="Palatino Linotype" w:eastAsia="Yu Gothic UI" w:hAnsi="Palatino Linotype" w:cs="Times New Roman"/>
          <w:lang w:val="en-US"/>
        </w:rPr>
        <w:t xml:space="preserve"> start-up (incorporated or not) founded by an individual or team of students with each person aged 18 years or above. RSTP provides company registration services. </w:t>
      </w:r>
    </w:p>
    <w:p w14:paraId="2D6F5709" w14:textId="77777777" w:rsidR="006F1123" w:rsidRPr="00492A21" w:rsidRDefault="006F1123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 xml:space="preserve">ii) A startup must have a business idea or operating business in any of the following sectors:  </w:t>
      </w:r>
    </w:p>
    <w:p w14:paraId="236ACF29" w14:textId="77777777" w:rsidR="006F1123" w:rsidRPr="00492A21" w:rsidRDefault="006F1123" w:rsidP="00E77F47">
      <w:p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-  ICT and Engineering;</w:t>
      </w:r>
    </w:p>
    <w:p w14:paraId="539A1808" w14:textId="77777777" w:rsidR="006F1123" w:rsidRPr="00492A21" w:rsidRDefault="006F1123" w:rsidP="00E77F47">
      <w:p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-  Biotechnology;</w:t>
      </w:r>
    </w:p>
    <w:p w14:paraId="5998D754" w14:textId="77777777" w:rsidR="006F1123" w:rsidRPr="00492A21" w:rsidRDefault="006F1123" w:rsidP="00E77F47">
      <w:p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 xml:space="preserve">- Agriculture and food; </w:t>
      </w:r>
    </w:p>
    <w:p w14:paraId="578984FC" w14:textId="77777777" w:rsidR="00B644CE" w:rsidRPr="00492A21" w:rsidRDefault="006F1123" w:rsidP="00E77F47">
      <w:p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-Climate</w:t>
      </w:r>
      <w:r w:rsidR="000420B6" w:rsidRPr="00492A21">
        <w:rPr>
          <w:rFonts w:ascii="Palatino Linotype" w:eastAsia="Yu Gothic UI" w:hAnsi="Palatino Linotype" w:cs="Times New Roman"/>
          <w:lang w:val="en-US"/>
        </w:rPr>
        <w:t xml:space="preserve"> adaptation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and environment.</w:t>
      </w:r>
    </w:p>
    <w:p w14:paraId="51BF9EB9" w14:textId="77777777" w:rsidR="00E77F47" w:rsidRDefault="00E77F47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3F38FD9E" w14:textId="77777777" w:rsidR="000F7A11" w:rsidRPr="00492A21" w:rsidRDefault="000F7A11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Benefits of Participants</w:t>
      </w:r>
    </w:p>
    <w:p w14:paraId="08666B25" w14:textId="77777777" w:rsidR="000F7A11" w:rsidRPr="00492A21" w:rsidRDefault="000F7A11" w:rsidP="00E77F47">
      <w:p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 xml:space="preserve"> Participants will have access to the following: </w:t>
      </w:r>
    </w:p>
    <w:p w14:paraId="5C292EA0" w14:textId="77777777" w:rsidR="000F7A11" w:rsidRPr="00492A21" w:rsidRDefault="000F7A11" w:rsidP="00E77F47">
      <w:pPr>
        <w:pStyle w:val="ListParagraph"/>
        <w:numPr>
          <w:ilvl w:val="0"/>
          <w:numId w:val="22"/>
        </w:num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Co- working space and amenities;</w:t>
      </w:r>
    </w:p>
    <w:p w14:paraId="32EE9534" w14:textId="77777777" w:rsidR="000F7A11" w:rsidRPr="00492A21" w:rsidRDefault="000F7A11" w:rsidP="00E77F47">
      <w:pPr>
        <w:pStyle w:val="ListParagraph"/>
        <w:numPr>
          <w:ilvl w:val="0"/>
          <w:numId w:val="22"/>
        </w:num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Capacity building and access to networks - training, advisory services and mentorship;</w:t>
      </w:r>
    </w:p>
    <w:p w14:paraId="05DEC702" w14:textId="77777777" w:rsidR="000F7A11" w:rsidRPr="00492A21" w:rsidRDefault="000F7A11" w:rsidP="00E77F47">
      <w:pPr>
        <w:pStyle w:val="ListParagraph"/>
        <w:numPr>
          <w:ilvl w:val="0"/>
          <w:numId w:val="22"/>
        </w:num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Business facilitation – company registration services and market access support;</w:t>
      </w:r>
    </w:p>
    <w:p w14:paraId="4E854668" w14:textId="77777777" w:rsidR="000F7A11" w:rsidRPr="00492A21" w:rsidRDefault="000F7A11" w:rsidP="00E77F47">
      <w:pPr>
        <w:pStyle w:val="ListParagraph"/>
        <w:numPr>
          <w:ilvl w:val="0"/>
          <w:numId w:val="22"/>
        </w:num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Intellectual property protection services;</w:t>
      </w:r>
    </w:p>
    <w:p w14:paraId="69EAE3D6" w14:textId="77777777" w:rsidR="006F1123" w:rsidRPr="00492A21" w:rsidRDefault="000F7A11" w:rsidP="00E77F47">
      <w:pPr>
        <w:pStyle w:val="ListParagraph"/>
        <w:numPr>
          <w:ilvl w:val="0"/>
          <w:numId w:val="22"/>
        </w:num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>Legal services;</w:t>
      </w:r>
      <w:r w:rsidR="003D1656" w:rsidRPr="00492A21">
        <w:rPr>
          <w:rFonts w:ascii="Palatino Linotype" w:eastAsia="Yu Gothic UI" w:hAnsi="Palatino Linotype" w:cs="Times New Roman"/>
          <w:lang w:val="en-US"/>
        </w:rPr>
        <w:t xml:space="preserve"> and </w:t>
      </w:r>
    </w:p>
    <w:p w14:paraId="733383B2" w14:textId="77777777" w:rsidR="002A19C7" w:rsidRPr="00E77F47" w:rsidRDefault="003D1656" w:rsidP="00E77F47">
      <w:pPr>
        <w:pStyle w:val="ListParagraph"/>
        <w:numPr>
          <w:ilvl w:val="0"/>
          <w:numId w:val="22"/>
        </w:num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 xml:space="preserve">Fundraising. </w:t>
      </w:r>
    </w:p>
    <w:p w14:paraId="1A5046A4" w14:textId="77777777" w:rsidR="000656EF" w:rsidRDefault="000656EF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14B2C88A" w14:textId="77777777" w:rsidR="006F1123" w:rsidRPr="00492A21" w:rsidRDefault="000F7A11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lastRenderedPageBreak/>
        <w:t xml:space="preserve">Prizes </w:t>
      </w:r>
    </w:p>
    <w:p w14:paraId="29C40A22" w14:textId="77777777" w:rsidR="002A19C7" w:rsidRPr="00492A21" w:rsidRDefault="002A19C7" w:rsidP="00E77F47">
      <w:pPr>
        <w:spacing w:after="0"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 xml:space="preserve">Up to </w:t>
      </w:r>
      <w:r w:rsidRPr="000656EF">
        <w:rPr>
          <w:rFonts w:ascii="Palatino Linotype" w:eastAsia="Yu Gothic UI" w:hAnsi="Palatino Linotype" w:cs="Times New Roman"/>
          <w:b/>
          <w:lang w:val="en-US"/>
        </w:rPr>
        <w:t>E92, 000.00</w:t>
      </w:r>
      <w:r w:rsidR="000E2BCA" w:rsidRPr="00492A21">
        <w:rPr>
          <w:rFonts w:ascii="Palatino Linotype" w:eastAsia="Yu Gothic UI" w:hAnsi="Palatino Linotype" w:cs="Times New Roman"/>
          <w:lang w:val="en-US"/>
        </w:rPr>
        <w:t xml:space="preserve"> seed capital grant </w:t>
      </w:r>
    </w:p>
    <w:p w14:paraId="60C59670" w14:textId="77777777" w:rsidR="000F7A11" w:rsidRPr="00492A21" w:rsidRDefault="000F7A11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17292998" w14:textId="77777777" w:rsidR="002A19C7" w:rsidRPr="00492A21" w:rsidRDefault="002A19C7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</w:p>
    <w:p w14:paraId="212D7D12" w14:textId="77777777" w:rsidR="00B644CE" w:rsidRPr="00492A21" w:rsidRDefault="00B644CE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 xml:space="preserve">Selection Criteria </w:t>
      </w:r>
    </w:p>
    <w:p w14:paraId="6923CEA3" w14:textId="77777777" w:rsidR="00B644CE" w:rsidRPr="00492A21" w:rsidRDefault="00B644CE" w:rsidP="00E77F47">
      <w:pPr>
        <w:pStyle w:val="ListParagraph"/>
        <w:numPr>
          <w:ilvl w:val="0"/>
          <w:numId w:val="23"/>
        </w:num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Relevance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- A demonstration that the proposed solution addresses a real problem faced by the people of Eswatini or presents an opportunity.</w:t>
      </w:r>
    </w:p>
    <w:p w14:paraId="1DBB3EC6" w14:textId="77777777" w:rsidR="00B644CE" w:rsidRPr="00492A21" w:rsidRDefault="00B644CE" w:rsidP="00E77F47">
      <w:pPr>
        <w:pStyle w:val="ListParagraph"/>
        <w:numPr>
          <w:ilvl w:val="0"/>
          <w:numId w:val="23"/>
        </w:num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Innovation/Originality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- A demonstration that the proposed solution is new or is an improvement of an existing solution in the market.</w:t>
      </w:r>
    </w:p>
    <w:p w14:paraId="3363F990" w14:textId="77777777" w:rsidR="00B644CE" w:rsidRPr="00492A21" w:rsidRDefault="00B644CE" w:rsidP="00E77F47">
      <w:pPr>
        <w:pStyle w:val="ListParagraph"/>
        <w:numPr>
          <w:ilvl w:val="0"/>
          <w:numId w:val="23"/>
        </w:num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Proof of concept or prototype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- Idea that is supported by adequate technical research and a feasible methodology that will lead to an experimental proof of concept or prototype of the solution which can be used to demonstrate the features to the customer or market-ready solutions.</w:t>
      </w:r>
    </w:p>
    <w:p w14:paraId="1D69D5AB" w14:textId="77777777" w:rsidR="00B644CE" w:rsidRPr="00492A21" w:rsidRDefault="00B644CE" w:rsidP="00E77F47">
      <w:pPr>
        <w:pStyle w:val="ListParagraph"/>
        <w:numPr>
          <w:ilvl w:val="0"/>
          <w:numId w:val="23"/>
        </w:num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Founder(s) or team strength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- Founder(s) and teams must have a long-term vision for the innovation/business, a strong work ethic, be teachable and willing to improve the technical and business know-how. They must demonstrate evidence of basic skills to develop the solution. At least one of the founders must work for the start-up on a full-time basis.</w:t>
      </w:r>
    </w:p>
    <w:p w14:paraId="0036B81F" w14:textId="77777777" w:rsidR="00B644CE" w:rsidRPr="00492A21" w:rsidRDefault="00B644CE" w:rsidP="00E77F47">
      <w:pPr>
        <w:pStyle w:val="ListParagraph"/>
        <w:numPr>
          <w:ilvl w:val="0"/>
          <w:numId w:val="23"/>
        </w:num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Proof of market attractiveness and product opportunity (market research)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- A clear description of the market characteristics and customers and research that confirms that the product or service will fill a gap and evidence of understanding of competitor positions, advantages, disadvantages and potential response of competitors to the proposed product or service.</w:t>
      </w:r>
    </w:p>
    <w:p w14:paraId="4E423D2D" w14:textId="77777777" w:rsidR="007A6DA2" w:rsidRDefault="007A6DA2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</w:p>
    <w:p w14:paraId="5E31BEDD" w14:textId="77777777" w:rsidR="000656EF" w:rsidRPr="00492A21" w:rsidRDefault="000656EF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</w:p>
    <w:p w14:paraId="35741281" w14:textId="77777777" w:rsidR="007A6DA2" w:rsidRPr="00492A21" w:rsidRDefault="007A6DA2" w:rsidP="00E77F47">
      <w:pPr>
        <w:spacing w:line="276" w:lineRule="auto"/>
        <w:rPr>
          <w:rFonts w:ascii="Palatino Linotype" w:eastAsia="Yu Gothic UI" w:hAnsi="Palatino Linotype" w:cs="Times New Roman"/>
          <w:b/>
          <w:lang w:val="en-US"/>
        </w:rPr>
      </w:pPr>
      <w:r w:rsidRPr="00492A21">
        <w:rPr>
          <w:rFonts w:ascii="Palatino Linotype" w:eastAsia="Yu Gothic UI" w:hAnsi="Palatino Linotype" w:cs="Times New Roman"/>
          <w:b/>
          <w:lang w:val="en-US"/>
        </w:rPr>
        <w:t>Application process</w:t>
      </w:r>
    </w:p>
    <w:p w14:paraId="40F6C01F" w14:textId="74A75047" w:rsidR="00B644CE" w:rsidRPr="00492A21" w:rsidRDefault="007A6DA2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  <w:r w:rsidRPr="00492A21">
        <w:rPr>
          <w:rFonts w:ascii="Palatino Linotype" w:eastAsia="Yu Gothic UI" w:hAnsi="Palatino Linotype" w:cs="Times New Roman"/>
          <w:lang w:val="en-US"/>
        </w:rPr>
        <w:t xml:space="preserve">Download application form at </w:t>
      </w:r>
      <w:hyperlink r:id="rId6" w:history="1">
        <w:r w:rsidR="002B4434" w:rsidRPr="00492A21">
          <w:rPr>
            <w:rStyle w:val="Hyperlink"/>
            <w:rFonts w:ascii="Palatino Linotype" w:eastAsia="Yu Gothic UI" w:hAnsi="Palatino Linotype" w:cs="Times New Roman"/>
            <w:b/>
            <w:lang w:val="en-US"/>
          </w:rPr>
          <w:t>www.itbi.org.sz/ematfuba-ami/</w:t>
        </w:r>
      </w:hyperlink>
      <w:r w:rsidR="002B4434" w:rsidRPr="00492A21">
        <w:rPr>
          <w:rFonts w:ascii="Palatino Linotype" w:eastAsia="Yu Gothic UI" w:hAnsi="Palatino Linotype" w:cs="Times New Roman"/>
          <w:b/>
          <w:lang w:val="en-US"/>
        </w:rPr>
        <w:t xml:space="preserve"> 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and email the complete application form to applications to </w:t>
      </w:r>
      <w:hyperlink r:id="rId7" w:history="1">
        <w:r w:rsidR="002B4434" w:rsidRPr="00492A21">
          <w:rPr>
            <w:rStyle w:val="Hyperlink"/>
            <w:rFonts w:ascii="Palatino Linotype" w:eastAsia="Yu Gothic UI" w:hAnsi="Palatino Linotype" w:cs="Times New Roman"/>
            <w:b/>
            <w:lang w:val="en-US"/>
          </w:rPr>
          <w:t>incubation@itbi.org.sz</w:t>
        </w:r>
      </w:hyperlink>
      <w:r w:rsidR="002B4434" w:rsidRPr="00492A21">
        <w:rPr>
          <w:rFonts w:ascii="Palatino Linotype" w:eastAsia="Yu Gothic UI" w:hAnsi="Palatino Linotype" w:cs="Times New Roman"/>
          <w:b/>
          <w:lang w:val="en-US"/>
        </w:rPr>
        <w:t xml:space="preserve"> </w:t>
      </w:r>
      <w:r w:rsidRPr="00492A21">
        <w:rPr>
          <w:rFonts w:ascii="Palatino Linotype" w:eastAsia="Yu Gothic UI" w:hAnsi="Palatino Linotype" w:cs="Times New Roman"/>
          <w:lang w:val="en-US"/>
        </w:rPr>
        <w:t xml:space="preserve"> before or </w:t>
      </w:r>
      <w:r w:rsidR="000656EF">
        <w:rPr>
          <w:rFonts w:ascii="Palatino Linotype" w:eastAsia="Yu Gothic UI" w:hAnsi="Palatino Linotype" w:cs="Times New Roman"/>
          <w:lang w:val="en-US"/>
        </w:rPr>
        <w:t xml:space="preserve">on </w:t>
      </w:r>
      <w:r w:rsidR="009767D6">
        <w:rPr>
          <w:rFonts w:ascii="Palatino Linotype" w:eastAsia="Yu Gothic UI" w:hAnsi="Palatino Linotype" w:cs="Times New Roman"/>
          <w:b/>
          <w:lang w:val="en-US"/>
        </w:rPr>
        <w:t>17</w:t>
      </w:r>
      <w:r w:rsidR="009767D6">
        <w:rPr>
          <w:rFonts w:ascii="Palatino Linotype" w:eastAsia="Yu Gothic UI" w:hAnsi="Palatino Linotype" w:cs="Times New Roman"/>
          <w:b/>
          <w:vertAlign w:val="superscript"/>
          <w:lang w:val="en-US"/>
        </w:rPr>
        <w:t>th</w:t>
      </w:r>
      <w:r w:rsidR="000656EF" w:rsidRPr="000656EF">
        <w:rPr>
          <w:rFonts w:ascii="Palatino Linotype" w:eastAsia="Yu Gothic UI" w:hAnsi="Palatino Linotype" w:cs="Times New Roman"/>
          <w:b/>
          <w:lang w:val="en-US"/>
        </w:rPr>
        <w:t xml:space="preserve"> July</w:t>
      </w:r>
      <w:r w:rsidR="0002355C" w:rsidRPr="000656EF">
        <w:rPr>
          <w:rFonts w:ascii="Palatino Linotype" w:eastAsia="Yu Gothic UI" w:hAnsi="Palatino Linotype" w:cs="Times New Roman"/>
          <w:b/>
          <w:lang w:val="en-US"/>
        </w:rPr>
        <w:t xml:space="preserve"> 2022</w:t>
      </w:r>
      <w:r w:rsidRPr="00492A21">
        <w:rPr>
          <w:rFonts w:ascii="Palatino Linotype" w:eastAsia="Yu Gothic UI" w:hAnsi="Palatino Linotype" w:cs="Times New Roman"/>
          <w:b/>
          <w:lang w:val="en-US"/>
        </w:rPr>
        <w:t xml:space="preserve">. </w:t>
      </w:r>
    </w:p>
    <w:p w14:paraId="55353642" w14:textId="77777777" w:rsidR="007A6DA2" w:rsidRPr="00492A21" w:rsidRDefault="007A6DA2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</w:p>
    <w:p w14:paraId="756F6960" w14:textId="77777777" w:rsidR="002A19C7" w:rsidRDefault="002A19C7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</w:p>
    <w:p w14:paraId="4E2A7B30" w14:textId="77777777" w:rsidR="00E77F47" w:rsidRDefault="00E77F47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</w:p>
    <w:p w14:paraId="4EC4CF42" w14:textId="77777777" w:rsidR="00E77F47" w:rsidRPr="00492A21" w:rsidRDefault="00E77F47" w:rsidP="00E77F47">
      <w:pPr>
        <w:spacing w:line="276" w:lineRule="auto"/>
        <w:rPr>
          <w:rFonts w:ascii="Palatino Linotype" w:eastAsia="Yu Gothic UI" w:hAnsi="Palatino Linotype" w:cs="Times New Roman"/>
          <w:lang w:val="en-US"/>
        </w:rPr>
      </w:pPr>
    </w:p>
    <w:p w14:paraId="6F4FE340" w14:textId="77777777" w:rsidR="002A19C7" w:rsidRPr="00492A21" w:rsidRDefault="002A19C7" w:rsidP="00B644CE">
      <w:pPr>
        <w:spacing w:line="240" w:lineRule="auto"/>
        <w:rPr>
          <w:rFonts w:ascii="Palatino Linotype" w:eastAsia="Yu Gothic UI" w:hAnsi="Palatino Linotype" w:cs="Times New Roman"/>
          <w:lang w:val="en-US"/>
        </w:rPr>
      </w:pPr>
    </w:p>
    <w:tbl>
      <w:tblPr>
        <w:tblW w:w="10530" w:type="dxa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2628"/>
        <w:gridCol w:w="1172"/>
        <w:gridCol w:w="1067"/>
        <w:gridCol w:w="1256"/>
      </w:tblGrid>
      <w:tr w:rsidR="007A6DA2" w:rsidRPr="00492A21" w14:paraId="09890FD7" w14:textId="77777777" w:rsidTr="00E77F47">
        <w:trPr>
          <w:trHeight w:val="660"/>
        </w:trPr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E0B01" w14:textId="77777777" w:rsidR="007A6DA2" w:rsidRPr="00492A21" w:rsidRDefault="007A6DA2" w:rsidP="007A6DA2">
            <w:pPr>
              <w:spacing w:after="0" w:line="240" w:lineRule="auto"/>
              <w:jc w:val="center"/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lastRenderedPageBreak/>
              <w:t>SCHEDU</w:t>
            </w:r>
            <w:r w:rsidR="000E2BCA"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t>LE FOR EMATFUBA-AMI PROGRAM 2022</w:t>
            </w:r>
          </w:p>
        </w:tc>
      </w:tr>
      <w:tr w:rsidR="007A6DA2" w:rsidRPr="00492A21" w14:paraId="2B90D69D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162DA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t xml:space="preserve">Process 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A246F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t>Outputs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4464A2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t xml:space="preserve">Start Date 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D55812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t xml:space="preserve">End Date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DB9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06D60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b/>
                <w:bCs/>
                <w:lang w:val="en-US"/>
              </w:rPr>
              <w:t>Duration</w:t>
            </w:r>
          </w:p>
        </w:tc>
      </w:tr>
      <w:tr w:rsidR="007A6DA2" w:rsidRPr="00492A21" w14:paraId="3EF4E92D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61D99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Application period 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2A6B3F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Complete application forms received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6122AF" w14:textId="77777777" w:rsidR="007A6DA2" w:rsidRPr="00492A21" w:rsidRDefault="000656EF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3</w:t>
            </w:r>
            <w:r w:rsidRPr="000656EF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rd</w:t>
            </w:r>
            <w:r>
              <w:rPr>
                <w:rFonts w:ascii="Palatino Linotype" w:eastAsia="Yu Gothic UI" w:hAnsi="Palatino Linotype" w:cstheme="minorHAnsi"/>
                <w:lang w:val="en-US"/>
              </w:rPr>
              <w:t xml:space="preserve"> May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6665A" w14:textId="77777777" w:rsidR="007A6DA2" w:rsidRDefault="000656EF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3</w:t>
            </w:r>
            <w:proofErr w:type="gramStart"/>
            <w:r w:rsidRPr="000656EF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rd</w:t>
            </w:r>
            <w:r>
              <w:rPr>
                <w:rFonts w:ascii="Palatino Linotype" w:eastAsia="Yu Gothic UI" w:hAnsi="Palatino Linotype" w:cstheme="minorHAnsi"/>
                <w:lang w:val="en-US"/>
              </w:rPr>
              <w:t xml:space="preserve">  July</w:t>
            </w:r>
            <w:proofErr w:type="gramEnd"/>
          </w:p>
          <w:p w14:paraId="017C6267" w14:textId="3F6B5ACD" w:rsidR="009767D6" w:rsidRPr="00492A21" w:rsidRDefault="009767D6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17</w:t>
            </w:r>
            <w:proofErr w:type="gramStart"/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 July</w:t>
            </w:r>
            <w:proofErr w:type="gramEnd"/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7C031" w14:textId="76B24FA6" w:rsidR="007A6DA2" w:rsidRPr="00492A21" w:rsidRDefault="000E2BCA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</w:t>
            </w:r>
            <w:r w:rsidR="007A6DA2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Month</w:t>
            </w:r>
            <w:r w:rsidR="00E77F47">
              <w:rPr>
                <w:rFonts w:ascii="Palatino Linotype" w:eastAsia="Yu Gothic UI" w:hAnsi="Palatino Linotype" w:cstheme="minorHAnsi"/>
                <w:lang w:val="en-US"/>
              </w:rPr>
              <w:t>s</w:t>
            </w:r>
            <w:r w:rsidR="009767D6">
              <w:rPr>
                <w:rFonts w:ascii="Palatino Linotype" w:eastAsia="Yu Gothic UI" w:hAnsi="Palatino Linotype" w:cstheme="minorHAnsi"/>
                <w:lang w:val="en-US"/>
              </w:rPr>
              <w:t xml:space="preserve"> &amp; 2 weeks</w:t>
            </w:r>
          </w:p>
        </w:tc>
      </w:tr>
      <w:tr w:rsidR="007A6DA2" w:rsidRPr="00492A21" w14:paraId="1709E378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22C5D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Screening</w:t>
            </w:r>
            <w:r w:rsidR="003D1656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and Evaluation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8CD92E" w14:textId="77777777" w:rsidR="007A6DA2" w:rsidRPr="00492A21" w:rsidRDefault="000656EF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3</w:t>
            </w:r>
            <w:r w:rsidR="007A6DA2" w:rsidRPr="000656EF">
              <w:rPr>
                <w:rFonts w:ascii="Palatino Linotype" w:eastAsia="Yu Gothic UI" w:hAnsi="Palatino Linotype" w:cstheme="minorHAnsi"/>
                <w:lang w:val="en-US"/>
              </w:rPr>
              <w:t>00 Ematfuba-Ami applicants prioritized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89EBC" w14:textId="77777777" w:rsidR="007A6DA2" w:rsidRDefault="000656EF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6</w:t>
            </w:r>
            <w:proofErr w:type="gramStart"/>
            <w:r w:rsidRPr="000656EF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E77F47">
              <w:rPr>
                <w:rFonts w:ascii="Palatino Linotype" w:eastAsia="Yu Gothic UI" w:hAnsi="Palatino Linotype" w:cstheme="minorHAnsi"/>
                <w:lang w:val="en-US"/>
              </w:rPr>
              <w:t xml:space="preserve"> July</w:t>
            </w:r>
            <w:proofErr w:type="gramEnd"/>
          </w:p>
          <w:p w14:paraId="72749B0A" w14:textId="787E6D1B" w:rsidR="009767D6" w:rsidRPr="00492A21" w:rsidRDefault="009767D6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20</w:t>
            </w:r>
            <w:proofErr w:type="gramStart"/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 July</w:t>
            </w:r>
            <w:proofErr w:type="gramEnd"/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D83C5" w14:textId="77777777" w:rsidR="009767D6" w:rsidRDefault="000656EF" w:rsidP="003D165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20</w:t>
            </w:r>
            <w:proofErr w:type="gramStart"/>
            <w:r w:rsidRPr="000656EF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E77F47">
              <w:rPr>
                <w:rFonts w:ascii="Palatino Linotype" w:eastAsia="Yu Gothic UI" w:hAnsi="Palatino Linotype" w:cstheme="minorHAnsi"/>
                <w:lang w:val="en-US"/>
              </w:rPr>
              <w:t xml:space="preserve"> July</w:t>
            </w:r>
            <w:proofErr w:type="gramEnd"/>
          </w:p>
          <w:p w14:paraId="7E6CCD09" w14:textId="389361A3" w:rsidR="007A6DA2" w:rsidRPr="00492A21" w:rsidRDefault="009767D6" w:rsidP="003D165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4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Aug</w:t>
            </w:r>
            <w:r w:rsidR="00E77F47"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02BC98" w14:textId="77777777" w:rsidR="007A6DA2" w:rsidRPr="00492A21" w:rsidRDefault="00E77F47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 xml:space="preserve">3 weeks </w:t>
            </w:r>
          </w:p>
        </w:tc>
      </w:tr>
      <w:tr w:rsidR="007A6DA2" w:rsidRPr="00492A21" w14:paraId="121E9B25" w14:textId="77777777" w:rsidTr="009767D6">
        <w:trPr>
          <w:trHeight w:val="453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83AAC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Notifications for eligible applicants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9FCEA5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5E05F5" w14:textId="77777777" w:rsidR="007A6DA2" w:rsidRDefault="000656EF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21</w:t>
            </w:r>
            <w:proofErr w:type="gramStart"/>
            <w:r w:rsidRPr="000656EF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st</w:t>
            </w:r>
            <w:r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0E2BCA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July</w:t>
            </w:r>
            <w:proofErr w:type="gramEnd"/>
          </w:p>
          <w:p w14:paraId="7BC77B03" w14:textId="66E65986" w:rsidR="009767D6" w:rsidRPr="00492A21" w:rsidRDefault="009767D6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5</w:t>
            </w:r>
            <w:proofErr w:type="gramStart"/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 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Aug</w:t>
            </w:r>
            <w:proofErr w:type="gramEnd"/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4C9F0" w14:textId="77777777" w:rsidR="009767D6" w:rsidRDefault="000656EF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22</w:t>
            </w:r>
            <w:r w:rsidRPr="000656EF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nd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July</w:t>
            </w:r>
          </w:p>
          <w:p w14:paraId="2EC71196" w14:textId="5E8F9FDB" w:rsidR="007A6DA2" w:rsidRPr="00492A21" w:rsidRDefault="009767D6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8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Aug</w:t>
            </w:r>
            <w:r w:rsidR="00183ED0"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A65C2" w14:textId="77777777" w:rsidR="007A6DA2" w:rsidRPr="00492A21" w:rsidRDefault="00183ED0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</w:t>
            </w:r>
            <w:r w:rsidR="007A6DA2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days</w:t>
            </w:r>
          </w:p>
        </w:tc>
      </w:tr>
      <w:tr w:rsidR="007A6DA2" w:rsidRPr="00492A21" w14:paraId="265D70AE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2A1D9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Training ( 6 to</w:t>
            </w:r>
            <w:r w:rsidR="003D1656" w:rsidRPr="00492A21">
              <w:rPr>
                <w:rFonts w:ascii="Palatino Linotype" w:eastAsia="Yu Gothic UI" w:hAnsi="Palatino Linotype" w:cstheme="minorHAnsi"/>
                <w:lang w:val="en-US"/>
              </w:rPr>
              <w:t>pics) via social media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7DFA5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9FFDB7" w14:textId="77777777" w:rsidR="009767D6" w:rsidRDefault="000656EF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4</w:t>
            </w:r>
            <w:r w:rsidR="000E2BCA"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="000E2BCA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>Aug</w:t>
            </w:r>
          </w:p>
          <w:p w14:paraId="31CB804E" w14:textId="22481F01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15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Aug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A3A70" w14:textId="77777777" w:rsidR="009767D6" w:rsidRDefault="000656EF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lang w:val="en-US"/>
              </w:rPr>
              <w:t>5</w:t>
            </w:r>
            <w:proofErr w:type="gramStart"/>
            <w:r w:rsidR="000E2BCA"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="000E2BCA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Aug</w:t>
            </w:r>
            <w:proofErr w:type="gramEnd"/>
          </w:p>
          <w:p w14:paraId="6705EF20" w14:textId="2F8CA9FB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16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Aug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380B4" w14:textId="77777777" w:rsidR="007A6DA2" w:rsidRPr="00492A21" w:rsidRDefault="00183ED0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 days</w:t>
            </w:r>
          </w:p>
        </w:tc>
      </w:tr>
      <w:tr w:rsidR="007A6DA2" w:rsidRPr="00492A21" w14:paraId="17D7AD07" w14:textId="77777777" w:rsidTr="009767D6">
        <w:trPr>
          <w:trHeight w:val="453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87D47" w14:textId="77777777" w:rsidR="000E2BCA" w:rsidRPr="00492A21" w:rsidRDefault="000E2BCA" w:rsidP="000E2BCA">
            <w:pPr>
              <w:spacing w:after="0" w:line="240" w:lineRule="auto"/>
              <w:jc w:val="center"/>
              <w:rPr>
                <w:rFonts w:ascii="Palatino Linotype" w:eastAsia="Yu Gothic UI" w:hAnsi="Palatino Linotype" w:cs="Calibri"/>
              </w:rPr>
            </w:pPr>
            <w:r w:rsidRPr="00492A21">
              <w:rPr>
                <w:rFonts w:ascii="Palatino Linotype" w:eastAsia="Yu Gothic UI" w:hAnsi="Palatino Linotype" w:cs="Calibri"/>
              </w:rPr>
              <w:t xml:space="preserve">Development and Submission of Business Plan including financial projections. </w:t>
            </w:r>
          </w:p>
          <w:p w14:paraId="65AB043A" w14:textId="77777777" w:rsidR="007A6DA2" w:rsidRPr="00492A21" w:rsidRDefault="007A6DA2" w:rsidP="000E2BCA">
            <w:pPr>
              <w:spacing w:after="0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E1370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61D3A1" w14:textId="77777777" w:rsidR="009767D6" w:rsidRDefault="000E2BCA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8</w:t>
            </w:r>
            <w:proofErr w:type="gramStart"/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Aug</w:t>
            </w:r>
            <w:proofErr w:type="gramEnd"/>
          </w:p>
          <w:p w14:paraId="38CC9EE2" w14:textId="5F212044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17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Aug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FC90A" w14:textId="77777777" w:rsidR="009767D6" w:rsidRDefault="000E2BCA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22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nd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>Aug</w:t>
            </w:r>
          </w:p>
          <w:p w14:paraId="1CF80CDC" w14:textId="1BB5FA1D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31</w:t>
            </w:r>
            <w:r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st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Aug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1215B5" w14:textId="77777777" w:rsidR="007A6DA2" w:rsidRPr="00492A21" w:rsidRDefault="000E2BCA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2 weeks </w:t>
            </w:r>
          </w:p>
        </w:tc>
      </w:tr>
      <w:tr w:rsidR="007A6DA2" w:rsidRPr="00492A21" w14:paraId="55EAAB8C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15AB27" w14:textId="77777777" w:rsidR="000E2BCA" w:rsidRPr="00492A21" w:rsidRDefault="000E2BCA" w:rsidP="000E2BCA">
            <w:pPr>
              <w:spacing w:after="0"/>
              <w:rPr>
                <w:rFonts w:ascii="Palatino Linotype" w:eastAsia="Yu Gothic UI" w:hAnsi="Palatino Linotype" w:cs="Calibri"/>
              </w:rPr>
            </w:pPr>
            <w:r w:rsidRPr="00492A21">
              <w:rPr>
                <w:rFonts w:ascii="Palatino Linotype" w:eastAsia="Yu Gothic UI" w:hAnsi="Palatino Linotype" w:cs="Calibri"/>
              </w:rPr>
              <w:t xml:space="preserve">Assessment and </w:t>
            </w:r>
            <w:r w:rsidR="00E77F47">
              <w:rPr>
                <w:rFonts w:ascii="Palatino Linotype" w:eastAsia="Yu Gothic UI" w:hAnsi="Palatino Linotype" w:cs="Calibri"/>
              </w:rPr>
              <w:t>feedback</w:t>
            </w:r>
          </w:p>
          <w:p w14:paraId="0253C732" w14:textId="77777777" w:rsidR="007A6DA2" w:rsidRPr="00492A21" w:rsidRDefault="007A6DA2" w:rsidP="00492A21">
            <w:pPr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D7C57" w14:textId="77777777" w:rsidR="007A6DA2" w:rsidRPr="00492A21" w:rsidRDefault="007A6DA2" w:rsidP="007A6DA2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8DCAA" w14:textId="77777777" w:rsidR="009767D6" w:rsidRDefault="000E2BCA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23</w:t>
            </w:r>
            <w:proofErr w:type="gramStart"/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rd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183ED0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Aug</w:t>
            </w:r>
            <w:proofErr w:type="gramEnd"/>
          </w:p>
          <w:p w14:paraId="1767F1C6" w14:textId="588ABAA1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1</w:t>
            </w:r>
            <w:r>
              <w:rPr>
                <w:rFonts w:ascii="Palatino Linotype" w:eastAsia="Yu Gothic UI" w:hAnsi="Palatino Linotype" w:cstheme="minorHAnsi"/>
                <w:color w:val="FF0000"/>
                <w:vertAlign w:val="superscript"/>
                <w:lang w:val="en-US"/>
              </w:rPr>
              <w:t>st</w:t>
            </w:r>
            <w:r w:rsidRPr="009767D6"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 xml:space="preserve"> </w:t>
            </w: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Sept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2319B" w14:textId="77777777" w:rsidR="009767D6" w:rsidRDefault="000E2BCA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13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  <w:r w:rsidR="00492A21" w:rsidRPr="00492A21">
              <w:rPr>
                <w:rFonts w:ascii="Palatino Linotype" w:eastAsia="Yu Gothic UI" w:hAnsi="Palatino Linotype" w:cstheme="minorHAnsi"/>
                <w:lang w:val="en-US"/>
              </w:rPr>
              <w:t>Sept</w:t>
            </w:r>
          </w:p>
          <w:p w14:paraId="09B2ED15" w14:textId="3F4942CD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9767D6">
              <w:rPr>
                <w:rFonts w:ascii="Palatino Linotype" w:eastAsia="Yu Gothic UI" w:hAnsi="Palatino Linotype" w:cstheme="minorHAnsi"/>
                <w:color w:val="000000" w:themeColor="text1"/>
                <w:lang w:val="en-US"/>
              </w:rPr>
              <w:t>13</w:t>
            </w:r>
            <w:r w:rsidRPr="009767D6">
              <w:rPr>
                <w:rFonts w:ascii="Palatino Linotype" w:eastAsia="Yu Gothic UI" w:hAnsi="Palatino Linotype" w:cstheme="minorHAnsi"/>
                <w:color w:val="000000" w:themeColor="text1"/>
                <w:vertAlign w:val="superscript"/>
                <w:lang w:val="en-US"/>
              </w:rPr>
              <w:t>th</w:t>
            </w:r>
            <w:r w:rsidRPr="009767D6">
              <w:rPr>
                <w:rFonts w:ascii="Palatino Linotype" w:eastAsia="Yu Gothic UI" w:hAnsi="Palatino Linotype" w:cstheme="minorHAnsi"/>
                <w:color w:val="000000" w:themeColor="text1"/>
                <w:lang w:val="en-US"/>
              </w:rPr>
              <w:t xml:space="preserve"> </w:t>
            </w:r>
            <w:r w:rsidRPr="009767D6">
              <w:rPr>
                <w:rFonts w:ascii="Palatino Linotype" w:eastAsia="Yu Gothic UI" w:hAnsi="Palatino Linotype" w:cstheme="minorHAnsi"/>
                <w:color w:val="000000" w:themeColor="text1"/>
                <w:lang w:val="en-US"/>
              </w:rPr>
              <w:t>Sept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26A26E" w14:textId="77777777" w:rsidR="009767D6" w:rsidRDefault="00492A21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3 weeks</w:t>
            </w:r>
          </w:p>
          <w:p w14:paraId="303E024A" w14:textId="5A2759F0" w:rsidR="007A6DA2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>
              <w:rPr>
                <w:rFonts w:ascii="Palatino Linotype" w:eastAsia="Yu Gothic UI" w:hAnsi="Palatino Linotype" w:cstheme="minorHAnsi"/>
                <w:color w:val="FF0000"/>
                <w:lang w:val="en-US"/>
              </w:rPr>
              <w:t>2 weeks</w:t>
            </w:r>
            <w:r w:rsidR="00492A21"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</w:p>
        </w:tc>
      </w:tr>
      <w:tr w:rsidR="009767D6" w:rsidRPr="00492A21" w14:paraId="43FB1A8C" w14:textId="77777777" w:rsidTr="009767D6">
        <w:trPr>
          <w:trHeight w:val="705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3EB75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="Calibri"/>
              </w:rPr>
            </w:pPr>
            <w:r w:rsidRPr="00492A21">
              <w:rPr>
                <w:rFonts w:ascii="Palatino Linotype" w:eastAsia="Yu Gothic UI" w:hAnsi="Palatino Linotype" w:cs="Calibri"/>
              </w:rPr>
              <w:t xml:space="preserve">Notify shortlisted candidates  </w:t>
            </w:r>
          </w:p>
          <w:p w14:paraId="452CB9ED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="Calibri"/>
              </w:rPr>
            </w:pPr>
            <w:r w:rsidRPr="00492A21">
              <w:rPr>
                <w:rFonts w:ascii="Palatino Linotype" w:eastAsia="Yu Gothic UI" w:hAnsi="Palatino Linotype" w:cs="Calibri"/>
              </w:rPr>
              <w:t xml:space="preserve">(1 day)    </w:t>
            </w:r>
          </w:p>
          <w:p w14:paraId="5FE58B71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235FCC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EBE3E" w14:textId="6948D5EC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14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Sept  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754603" w14:textId="08621E13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14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Sept 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BB3BD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 day</w:t>
            </w:r>
          </w:p>
        </w:tc>
      </w:tr>
      <w:tr w:rsidR="009767D6" w:rsidRPr="00492A21" w14:paraId="0F0BF784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6523E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="Calibri"/>
              </w:rPr>
            </w:pPr>
            <w:r w:rsidRPr="00492A21">
              <w:rPr>
                <w:rFonts w:ascii="Palatino Linotype" w:eastAsia="Yu Gothic UI" w:hAnsi="Palatino Linotype" w:cs="Calibri"/>
              </w:rPr>
              <w:t xml:space="preserve">Preliminary Pitching sessions </w:t>
            </w:r>
          </w:p>
          <w:p w14:paraId="25FDBEC9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CE995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0656EF">
              <w:rPr>
                <w:rFonts w:ascii="Palatino Linotype" w:eastAsia="Yu Gothic UI" w:hAnsi="Palatino Linotype" w:cstheme="minorHAnsi"/>
                <w:lang w:val="en-US"/>
              </w:rPr>
              <w:t xml:space="preserve"> Shortlisted</w:t>
            </w:r>
            <w:r>
              <w:rPr>
                <w:rFonts w:ascii="Palatino Linotype" w:eastAsia="Yu Gothic UI" w:hAnsi="Palatino Linotype" w:cstheme="minorHAnsi"/>
                <w:lang w:val="en-US"/>
              </w:rPr>
              <w:t xml:space="preserve"> applicants 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9B45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14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Sept  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79AAA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28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Sept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B51C51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2 weeks </w:t>
            </w:r>
          </w:p>
        </w:tc>
      </w:tr>
      <w:tr w:rsidR="009767D6" w:rsidRPr="00492A21" w14:paraId="2C03070B" w14:textId="77777777" w:rsidTr="009767D6">
        <w:trPr>
          <w:trHeight w:val="453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33D3F" w14:textId="77777777" w:rsidR="009767D6" w:rsidRPr="00492A21" w:rsidRDefault="009767D6" w:rsidP="009767D6">
            <w:pPr>
              <w:spacing w:after="0"/>
              <w:rPr>
                <w:rFonts w:ascii="Palatino Linotype" w:eastAsia="Yu Gothic UI" w:hAnsi="Palatino Linotype" w:cs="Calibri"/>
              </w:rPr>
            </w:pPr>
            <w:r w:rsidRPr="00492A21">
              <w:rPr>
                <w:rFonts w:ascii="Palatino Linotype" w:eastAsia="Yu Gothic UI" w:hAnsi="Palatino Linotype" w:cs="Calibri"/>
              </w:rPr>
              <w:t xml:space="preserve">Submission of revised documents </w:t>
            </w:r>
          </w:p>
          <w:p w14:paraId="37F17FDD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C3234B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2DBE3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29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 Sept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68F15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30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 Sept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BE95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 days</w:t>
            </w:r>
          </w:p>
        </w:tc>
      </w:tr>
      <w:tr w:rsidR="009767D6" w:rsidRPr="00492A21" w14:paraId="4145C7A2" w14:textId="77777777" w:rsidTr="009767D6">
        <w:trPr>
          <w:trHeight w:val="543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20E6F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Shortlisting 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607F36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CE7A7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3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rd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Oct 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4FAB8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7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Oct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73A31F" w14:textId="31A67BFB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 week</w:t>
            </w:r>
            <w:bookmarkStart w:id="0" w:name="_GoBack"/>
            <w:bookmarkEnd w:id="0"/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</w:t>
            </w:r>
          </w:p>
        </w:tc>
      </w:tr>
      <w:tr w:rsidR="009767D6" w:rsidRPr="00492A21" w14:paraId="0642F3B4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876EE" w14:textId="77777777" w:rsidR="009767D6" w:rsidRPr="0002355C" w:rsidRDefault="009767D6" w:rsidP="009767D6">
            <w:pPr>
              <w:spacing w:after="0" w:line="240" w:lineRule="auto"/>
              <w:rPr>
                <w:rFonts w:ascii="Palatino Linotype" w:eastAsia="Yu Gothic UI" w:hAnsi="Palatino Linotype" w:cs="Calibri"/>
              </w:rPr>
            </w:pPr>
            <w:r w:rsidRPr="0002355C">
              <w:rPr>
                <w:rFonts w:ascii="Palatino Linotype" w:eastAsia="Yu Gothic UI" w:hAnsi="Palatino Linotype" w:cs="Calibri"/>
              </w:rPr>
              <w:t>Final Pitching and Selection Committee</w:t>
            </w:r>
          </w:p>
          <w:p w14:paraId="38C7639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3D372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39C79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10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th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 Oct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66A28E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31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st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Oct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6D7D5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3 weeks</w:t>
            </w:r>
          </w:p>
        </w:tc>
      </w:tr>
      <w:tr w:rsidR="009767D6" w:rsidRPr="00492A21" w14:paraId="3E7121D4" w14:textId="77777777" w:rsidTr="009767D6">
        <w:trPr>
          <w:trHeight w:val="588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BF464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Notify winners 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2B7C6B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8 Ematfuba-Ami applicants selected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0D169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st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 Nov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7EA05B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</w:t>
            </w:r>
            <w:r w:rsidRPr="00492A21">
              <w:rPr>
                <w:rFonts w:ascii="Palatino Linotype" w:eastAsia="Yu Gothic UI" w:hAnsi="Palatino Linotype" w:cstheme="minorHAnsi"/>
                <w:vertAlign w:val="superscript"/>
                <w:lang w:val="en-US"/>
              </w:rPr>
              <w:t>st</w:t>
            </w: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  Nov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AA822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1 day </w:t>
            </w:r>
          </w:p>
        </w:tc>
      </w:tr>
      <w:tr w:rsidR="009767D6" w:rsidRPr="00492A21" w14:paraId="6D7958BC" w14:textId="77777777" w:rsidTr="009767D6">
        <w:trPr>
          <w:trHeight w:val="417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B9710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Prize Presentation + Agreements  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EFA82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8 winners of prizes 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D21D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17 Nov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751E7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17 Nov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DD1E0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1 day </w:t>
            </w:r>
          </w:p>
        </w:tc>
      </w:tr>
      <w:tr w:rsidR="009767D6" w:rsidRPr="00492A21" w14:paraId="011E6E12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E26BF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Admission and on-boarding 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1505E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8 start-ups incubated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4FDF7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 xml:space="preserve">1 Dec 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EFC213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 Dec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F52879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2 days</w:t>
            </w:r>
          </w:p>
        </w:tc>
      </w:tr>
      <w:tr w:rsidR="009767D6" w:rsidRPr="00492A21" w14:paraId="68A01176" w14:textId="77777777" w:rsidTr="009767D6">
        <w:trPr>
          <w:trHeight w:val="600"/>
        </w:trPr>
        <w:tc>
          <w:tcPr>
            <w:tcW w:w="4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1604A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Incubation program</w:t>
            </w:r>
          </w:p>
        </w:tc>
        <w:tc>
          <w:tcPr>
            <w:tcW w:w="2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7AFC2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Business incubation services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6E5F49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1 Dec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A3F62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30 Nov 23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6E7C36" w14:textId="77777777" w:rsidR="009767D6" w:rsidRPr="00492A21" w:rsidRDefault="009767D6" w:rsidP="009767D6">
            <w:pPr>
              <w:spacing w:after="0" w:line="240" w:lineRule="auto"/>
              <w:rPr>
                <w:rFonts w:ascii="Palatino Linotype" w:eastAsia="Yu Gothic UI" w:hAnsi="Palatino Linotype" w:cstheme="minorHAnsi"/>
                <w:lang w:val="en-US"/>
              </w:rPr>
            </w:pPr>
            <w:r w:rsidRPr="00492A21">
              <w:rPr>
                <w:rFonts w:ascii="Palatino Linotype" w:eastAsia="Yu Gothic UI" w:hAnsi="Palatino Linotype" w:cstheme="minorHAnsi"/>
                <w:lang w:val="en-US"/>
              </w:rPr>
              <w:t>periodically</w:t>
            </w:r>
          </w:p>
        </w:tc>
      </w:tr>
    </w:tbl>
    <w:p w14:paraId="5FCAC0A5" w14:textId="77777777" w:rsidR="00B644CE" w:rsidRPr="00492A21" w:rsidRDefault="00B644CE" w:rsidP="00B644CE">
      <w:pPr>
        <w:spacing w:line="240" w:lineRule="auto"/>
        <w:rPr>
          <w:rFonts w:ascii="Palatino Linotype" w:eastAsia="Yu Gothic UI" w:hAnsi="Palatino Linotype" w:cs="Times New Roman"/>
          <w:lang w:val="en-US"/>
        </w:rPr>
      </w:pPr>
    </w:p>
    <w:p w14:paraId="004D5F8C" w14:textId="77777777" w:rsidR="00B644CE" w:rsidRPr="00492A21" w:rsidRDefault="00B644CE" w:rsidP="00B644CE">
      <w:pPr>
        <w:spacing w:line="240" w:lineRule="auto"/>
        <w:rPr>
          <w:rFonts w:ascii="Palatino Linotype" w:eastAsia="Yu Gothic UI" w:hAnsi="Palatino Linotype" w:cs="Times New Roman"/>
          <w:lang w:val="en-US"/>
        </w:rPr>
      </w:pPr>
    </w:p>
    <w:p w14:paraId="33573D06" w14:textId="77777777" w:rsidR="002B4434" w:rsidRPr="00492A21" w:rsidRDefault="002B4434" w:rsidP="00B644CE">
      <w:pPr>
        <w:spacing w:line="240" w:lineRule="auto"/>
        <w:rPr>
          <w:rFonts w:ascii="Palatino Linotype" w:eastAsia="Yu Gothic UI" w:hAnsi="Palatino Linotype" w:cs="Times New Roman"/>
          <w:lang w:val="en-US"/>
        </w:rPr>
      </w:pPr>
    </w:p>
    <w:p w14:paraId="34CCEDBE" w14:textId="77777777" w:rsidR="002B4434" w:rsidRPr="00492A21" w:rsidRDefault="002B4434" w:rsidP="00B644CE">
      <w:pPr>
        <w:spacing w:line="240" w:lineRule="auto"/>
        <w:rPr>
          <w:rFonts w:ascii="Palatino Linotype" w:eastAsia="Yu Gothic UI" w:hAnsi="Palatino Linotype" w:cs="Times New Roman"/>
          <w:lang w:val="en-US"/>
        </w:rPr>
      </w:pPr>
    </w:p>
    <w:p w14:paraId="34C95CBA" w14:textId="77777777" w:rsidR="002B4434" w:rsidRPr="00492A21" w:rsidRDefault="002B4434" w:rsidP="00B644CE">
      <w:pPr>
        <w:spacing w:line="240" w:lineRule="auto"/>
        <w:rPr>
          <w:rFonts w:ascii="Palatino Linotype" w:eastAsia="Yu Gothic UI" w:hAnsi="Palatino Linotype" w:cs="Times New Roman"/>
          <w:lang w:val="en-US"/>
        </w:rPr>
      </w:pPr>
    </w:p>
    <w:sectPr w:rsidR="002B4434" w:rsidRPr="0049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E0A"/>
    <w:multiLevelType w:val="hybridMultilevel"/>
    <w:tmpl w:val="3C7257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25A3F"/>
    <w:multiLevelType w:val="hybridMultilevel"/>
    <w:tmpl w:val="FCA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91B"/>
    <w:multiLevelType w:val="hybridMultilevel"/>
    <w:tmpl w:val="D46E0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7A9"/>
    <w:multiLevelType w:val="hybridMultilevel"/>
    <w:tmpl w:val="E57C4A90"/>
    <w:lvl w:ilvl="0" w:tplc="A2D8D0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40A8F"/>
    <w:multiLevelType w:val="hybridMultilevel"/>
    <w:tmpl w:val="D044755A"/>
    <w:lvl w:ilvl="0" w:tplc="DB2E0EFA">
      <w:numFmt w:val="bullet"/>
      <w:lvlText w:val="-"/>
      <w:lvlJc w:val="left"/>
      <w:pPr>
        <w:ind w:left="1800" w:hanging="360"/>
      </w:pPr>
      <w:rPr>
        <w:rFonts w:ascii="Yu Gothic UI" w:eastAsia="Yu Gothic UI" w:hAnsi="Yu Gothic U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74550C"/>
    <w:multiLevelType w:val="hybridMultilevel"/>
    <w:tmpl w:val="EF44CAB4"/>
    <w:lvl w:ilvl="0" w:tplc="6AF6C9C4">
      <w:start w:val="1"/>
      <w:numFmt w:val="bullet"/>
      <w:lvlText w:val="-"/>
      <w:lvlJc w:val="left"/>
      <w:pPr>
        <w:ind w:left="720" w:hanging="360"/>
      </w:pPr>
      <w:rPr>
        <w:rFonts w:ascii="Yu Gothic UI" w:eastAsia="Yu Gothic UI" w:hAnsi="Yu Gothic U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2BE1"/>
    <w:multiLevelType w:val="hybridMultilevel"/>
    <w:tmpl w:val="45FC5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4DFA"/>
    <w:multiLevelType w:val="hybridMultilevel"/>
    <w:tmpl w:val="7EEC98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557"/>
    <w:multiLevelType w:val="hybridMultilevel"/>
    <w:tmpl w:val="4D6A5BEA"/>
    <w:lvl w:ilvl="0" w:tplc="A6EE6388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0356D"/>
    <w:multiLevelType w:val="hybridMultilevel"/>
    <w:tmpl w:val="AAF620F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F4FF4"/>
    <w:multiLevelType w:val="hybridMultilevel"/>
    <w:tmpl w:val="FB487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0906"/>
    <w:multiLevelType w:val="hybridMultilevel"/>
    <w:tmpl w:val="A34408D2"/>
    <w:lvl w:ilvl="0" w:tplc="D24676E2">
      <w:start w:val="1"/>
      <w:numFmt w:val="lowerRoman"/>
      <w:lvlText w:val="%1)"/>
      <w:lvlJc w:val="left"/>
      <w:pPr>
        <w:ind w:left="1800" w:hanging="720"/>
      </w:pPr>
      <w:rPr>
        <w:rFonts w:ascii="Yu Gothic UI" w:eastAsia="Yu Gothic UI" w:hAnsi="Yu Gothic U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8F68A6"/>
    <w:multiLevelType w:val="hybridMultilevel"/>
    <w:tmpl w:val="04268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72DA"/>
    <w:multiLevelType w:val="hybridMultilevel"/>
    <w:tmpl w:val="CD5485E4"/>
    <w:lvl w:ilvl="0" w:tplc="47FE53C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702125"/>
    <w:multiLevelType w:val="hybridMultilevel"/>
    <w:tmpl w:val="1034E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FC63C2">
      <w:start w:val="1"/>
      <w:numFmt w:val="bullet"/>
      <w:lvlText w:val="-"/>
      <w:lvlJc w:val="left"/>
      <w:pPr>
        <w:ind w:left="1200" w:hanging="120"/>
      </w:pPr>
      <w:rPr>
        <w:rFonts w:ascii="Yu Gothic" w:eastAsia="Yu Gothic" w:hAnsi="Yu Gothic" w:cs="Times New Roman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42D8"/>
    <w:multiLevelType w:val="hybridMultilevel"/>
    <w:tmpl w:val="41B2D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25DE0"/>
    <w:multiLevelType w:val="hybridMultilevel"/>
    <w:tmpl w:val="5DA61CA6"/>
    <w:lvl w:ilvl="0" w:tplc="1F86CF40">
      <w:start w:val="1"/>
      <w:numFmt w:val="decimal"/>
      <w:lvlText w:val="%1."/>
      <w:lvlJc w:val="left"/>
      <w:pPr>
        <w:ind w:left="564" w:hanging="204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87DA3"/>
    <w:multiLevelType w:val="hybridMultilevel"/>
    <w:tmpl w:val="5ADAF9A4"/>
    <w:lvl w:ilvl="0" w:tplc="93C42912">
      <w:start w:val="1"/>
      <w:numFmt w:val="lowerRoman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CAB50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E09F4">
      <w:start w:val="1"/>
      <w:numFmt w:val="decimal"/>
      <w:lvlText w:val="%3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2AA9E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83BF2">
      <w:start w:val="1"/>
      <w:numFmt w:val="decimal"/>
      <w:lvlText w:val="%5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C688C">
      <w:start w:val="1"/>
      <w:numFmt w:val="decimal"/>
      <w:lvlText w:val="%6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E889E">
      <w:start w:val="1"/>
      <w:numFmt w:val="decimal"/>
      <w:lvlText w:val="%7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8C528">
      <w:start w:val="1"/>
      <w:numFmt w:val="decimal"/>
      <w:lvlText w:val="%8.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CA3B0">
      <w:start w:val="1"/>
      <w:numFmt w:val="decimal"/>
      <w:lvlText w:val="%9.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D31066"/>
    <w:multiLevelType w:val="hybridMultilevel"/>
    <w:tmpl w:val="E200C9FA"/>
    <w:lvl w:ilvl="0" w:tplc="F3E63F96">
      <w:start w:val="1"/>
      <w:numFmt w:val="lowerLetter"/>
      <w:lvlText w:val="%1."/>
      <w:lvlJc w:val="left"/>
      <w:pPr>
        <w:ind w:left="720" w:hanging="360"/>
      </w:pPr>
      <w:rPr>
        <w:rFonts w:ascii="Yu Gothic UI" w:eastAsia="Yu Gothic UI" w:hAnsi="Yu Gothic U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2D75"/>
    <w:multiLevelType w:val="hybridMultilevel"/>
    <w:tmpl w:val="F312860E"/>
    <w:lvl w:ilvl="0" w:tplc="69E0474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D704E"/>
    <w:multiLevelType w:val="hybridMultilevel"/>
    <w:tmpl w:val="47981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011F3"/>
    <w:multiLevelType w:val="hybridMultilevel"/>
    <w:tmpl w:val="E8BE42F2"/>
    <w:lvl w:ilvl="0" w:tplc="47BA2A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C0254"/>
    <w:multiLevelType w:val="hybridMultilevel"/>
    <w:tmpl w:val="F44C9392"/>
    <w:lvl w:ilvl="0" w:tplc="A6EE6388">
      <w:start w:val="1"/>
      <w:numFmt w:val="lowerRoman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3F13105"/>
    <w:multiLevelType w:val="hybridMultilevel"/>
    <w:tmpl w:val="51B6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00575"/>
    <w:multiLevelType w:val="hybridMultilevel"/>
    <w:tmpl w:val="2C9CA0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2E0C"/>
    <w:multiLevelType w:val="hybridMultilevel"/>
    <w:tmpl w:val="113C6B96"/>
    <w:lvl w:ilvl="0" w:tplc="A1826916">
      <w:start w:val="1"/>
      <w:numFmt w:val="bullet"/>
      <w:lvlText w:val="-"/>
      <w:lvlJc w:val="left"/>
      <w:pPr>
        <w:ind w:left="1080" w:hanging="360"/>
      </w:pPr>
      <w:rPr>
        <w:rFonts w:ascii="Yu Gothic UI" w:eastAsia="Yu Gothic UI" w:hAnsi="Yu Gothic U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9B6416"/>
    <w:multiLevelType w:val="hybridMultilevel"/>
    <w:tmpl w:val="CC58D5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2"/>
  </w:num>
  <w:num w:numId="5">
    <w:abstractNumId w:val="8"/>
  </w:num>
  <w:num w:numId="6">
    <w:abstractNumId w:val="4"/>
  </w:num>
  <w:num w:numId="7">
    <w:abstractNumId w:val="13"/>
  </w:num>
  <w:num w:numId="8">
    <w:abstractNumId w:val="24"/>
  </w:num>
  <w:num w:numId="9">
    <w:abstractNumId w:val="9"/>
  </w:num>
  <w:num w:numId="10">
    <w:abstractNumId w:val="0"/>
  </w:num>
  <w:num w:numId="11">
    <w:abstractNumId w:val="12"/>
  </w:num>
  <w:num w:numId="12">
    <w:abstractNumId w:val="26"/>
  </w:num>
  <w:num w:numId="13">
    <w:abstractNumId w:val="7"/>
  </w:num>
  <w:num w:numId="14">
    <w:abstractNumId w:val="19"/>
  </w:num>
  <w:num w:numId="15">
    <w:abstractNumId w:val="11"/>
  </w:num>
  <w:num w:numId="16">
    <w:abstractNumId w:val="23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5"/>
  </w:num>
  <w:num w:numId="22">
    <w:abstractNumId w:val="10"/>
  </w:num>
  <w:num w:numId="23">
    <w:abstractNumId w:val="6"/>
  </w:num>
  <w:num w:numId="24">
    <w:abstractNumId w:val="21"/>
  </w:num>
  <w:num w:numId="25">
    <w:abstractNumId w:val="18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25"/>
    <w:rsid w:val="0002355C"/>
    <w:rsid w:val="000420B6"/>
    <w:rsid w:val="000656EF"/>
    <w:rsid w:val="000675BE"/>
    <w:rsid w:val="000C53F7"/>
    <w:rsid w:val="000E2BCA"/>
    <w:rsid w:val="000F7A11"/>
    <w:rsid w:val="00183ED0"/>
    <w:rsid w:val="002A19C7"/>
    <w:rsid w:val="002B4434"/>
    <w:rsid w:val="002B6171"/>
    <w:rsid w:val="002F1D94"/>
    <w:rsid w:val="0037714F"/>
    <w:rsid w:val="00394DE2"/>
    <w:rsid w:val="003D1656"/>
    <w:rsid w:val="00492A21"/>
    <w:rsid w:val="004D4597"/>
    <w:rsid w:val="0051258A"/>
    <w:rsid w:val="00534BDE"/>
    <w:rsid w:val="00561F91"/>
    <w:rsid w:val="00594DB3"/>
    <w:rsid w:val="005F3F58"/>
    <w:rsid w:val="00643830"/>
    <w:rsid w:val="006F1123"/>
    <w:rsid w:val="007264B5"/>
    <w:rsid w:val="007A6DA2"/>
    <w:rsid w:val="007D71EF"/>
    <w:rsid w:val="008235D3"/>
    <w:rsid w:val="00860844"/>
    <w:rsid w:val="008D0B20"/>
    <w:rsid w:val="008E49A9"/>
    <w:rsid w:val="00920867"/>
    <w:rsid w:val="009767D6"/>
    <w:rsid w:val="00B454C2"/>
    <w:rsid w:val="00B644CE"/>
    <w:rsid w:val="00BD2D2B"/>
    <w:rsid w:val="00C42182"/>
    <w:rsid w:val="00C43FC6"/>
    <w:rsid w:val="00CE110C"/>
    <w:rsid w:val="00CE7EFD"/>
    <w:rsid w:val="00D86CE1"/>
    <w:rsid w:val="00DF7BEE"/>
    <w:rsid w:val="00E453EA"/>
    <w:rsid w:val="00E77370"/>
    <w:rsid w:val="00E77F47"/>
    <w:rsid w:val="00EA2CF9"/>
    <w:rsid w:val="00EC6DC5"/>
    <w:rsid w:val="00F05571"/>
    <w:rsid w:val="00F63883"/>
    <w:rsid w:val="00FC6C8B"/>
    <w:rsid w:val="00FC7025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5897"/>
  <w15:chartTrackingRefBased/>
  <w15:docId w15:val="{29F188E4-037A-425F-B082-59E5F51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1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E11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ubation@itbi.org.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bi.org.sz/ematfuba-am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Nhlapho</dc:creator>
  <cp:keywords/>
  <dc:description/>
  <cp:lastModifiedBy>Microsoft Office User</cp:lastModifiedBy>
  <cp:revision>6</cp:revision>
  <cp:lastPrinted>2021-06-21T09:44:00Z</cp:lastPrinted>
  <dcterms:created xsi:type="dcterms:W3CDTF">2022-03-15T07:21:00Z</dcterms:created>
  <dcterms:modified xsi:type="dcterms:W3CDTF">2022-07-05T17:22:00Z</dcterms:modified>
</cp:coreProperties>
</file>